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91B85E" w14:textId="2C532A63" w:rsidR="00FD6E8F" w:rsidRDefault="009C416E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9C416E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666137C" wp14:editId="24E01D18">
            <wp:simplePos x="0" y="0"/>
            <wp:positionH relativeFrom="margin">
              <wp:posOffset>-994410</wp:posOffset>
            </wp:positionH>
            <wp:positionV relativeFrom="margin">
              <wp:posOffset>-586740</wp:posOffset>
            </wp:positionV>
            <wp:extent cx="7362825" cy="1036320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1036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205AEF54" w14:textId="77777777" w:rsidR="00C16ECA" w:rsidRPr="00475C08" w:rsidRDefault="00C16ECA" w:rsidP="00C16EC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5B9C39C3" w14:textId="77777777" w:rsidR="00C16ECA" w:rsidRPr="00646137" w:rsidRDefault="00C16ECA" w:rsidP="00C16ECA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bookmarkStart w:id="1" w:name="_GoBack"/>
    </w:p>
    <w:p w14:paraId="074F1C93" w14:textId="77777777" w:rsidR="00646137" w:rsidRPr="00646137" w:rsidRDefault="00C16ECA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646137">
        <w:rPr>
          <w:rFonts w:eastAsia="Times New Roman"/>
          <w:sz w:val="28"/>
          <w:szCs w:val="28"/>
          <w:lang w:eastAsia="ru-RU"/>
        </w:rPr>
        <w:fldChar w:fldCharType="begin"/>
      </w:r>
      <w:r w:rsidRPr="00646137">
        <w:rPr>
          <w:sz w:val="28"/>
          <w:szCs w:val="28"/>
        </w:rPr>
        <w:instrText xml:space="preserve"> TOC \o "1-3" \h \z \u </w:instrText>
      </w:r>
      <w:r w:rsidRPr="00646137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5559" w:history="1">
        <w:r w:rsidR="00646137" w:rsidRPr="00646137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646137" w:rsidRPr="00646137">
          <w:rPr>
            <w:noProof/>
            <w:webHidden/>
            <w:sz w:val="28"/>
            <w:szCs w:val="28"/>
          </w:rPr>
          <w:tab/>
        </w:r>
        <w:r w:rsidR="00646137" w:rsidRPr="00646137">
          <w:rPr>
            <w:noProof/>
            <w:webHidden/>
            <w:sz w:val="28"/>
            <w:szCs w:val="28"/>
          </w:rPr>
          <w:fldChar w:fldCharType="begin"/>
        </w:r>
        <w:r w:rsidR="00646137" w:rsidRPr="00646137">
          <w:rPr>
            <w:noProof/>
            <w:webHidden/>
            <w:sz w:val="28"/>
            <w:szCs w:val="28"/>
          </w:rPr>
          <w:instrText xml:space="preserve"> PAGEREF _Toc181035559 \h </w:instrText>
        </w:r>
        <w:r w:rsidR="00646137" w:rsidRPr="00646137">
          <w:rPr>
            <w:noProof/>
            <w:webHidden/>
            <w:sz w:val="28"/>
            <w:szCs w:val="28"/>
          </w:rPr>
        </w:r>
        <w:r w:rsidR="00646137" w:rsidRPr="00646137">
          <w:rPr>
            <w:noProof/>
            <w:webHidden/>
            <w:sz w:val="28"/>
            <w:szCs w:val="28"/>
          </w:rPr>
          <w:fldChar w:fldCharType="separate"/>
        </w:r>
        <w:r w:rsidR="00646137">
          <w:rPr>
            <w:noProof/>
            <w:webHidden/>
            <w:sz w:val="28"/>
            <w:szCs w:val="28"/>
          </w:rPr>
          <w:t>3</w:t>
        </w:r>
        <w:r w:rsidR="00646137" w:rsidRPr="00646137">
          <w:rPr>
            <w:noProof/>
            <w:webHidden/>
            <w:sz w:val="28"/>
            <w:szCs w:val="28"/>
          </w:rPr>
          <w:fldChar w:fldCharType="end"/>
        </w:r>
      </w:hyperlink>
    </w:p>
    <w:p w14:paraId="0107D640" w14:textId="77777777" w:rsidR="00646137" w:rsidRPr="00646137" w:rsidRDefault="00646137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560" w:history="1">
        <w:r w:rsidRPr="00646137">
          <w:rPr>
            <w:rStyle w:val="ac"/>
            <w:noProof/>
            <w:sz w:val="28"/>
            <w:szCs w:val="28"/>
          </w:rPr>
          <w:t>2. Оценочные материалы</w:t>
        </w:r>
        <w:r w:rsidRPr="00646137">
          <w:rPr>
            <w:noProof/>
            <w:webHidden/>
            <w:sz w:val="28"/>
            <w:szCs w:val="28"/>
          </w:rPr>
          <w:tab/>
        </w:r>
        <w:r w:rsidRPr="00646137">
          <w:rPr>
            <w:noProof/>
            <w:webHidden/>
            <w:sz w:val="28"/>
            <w:szCs w:val="28"/>
          </w:rPr>
          <w:fldChar w:fldCharType="begin"/>
        </w:r>
        <w:r w:rsidRPr="00646137">
          <w:rPr>
            <w:noProof/>
            <w:webHidden/>
            <w:sz w:val="28"/>
            <w:szCs w:val="28"/>
          </w:rPr>
          <w:instrText xml:space="preserve"> PAGEREF _Toc181035560 \h </w:instrText>
        </w:r>
        <w:r w:rsidRPr="00646137">
          <w:rPr>
            <w:noProof/>
            <w:webHidden/>
            <w:sz w:val="28"/>
            <w:szCs w:val="28"/>
          </w:rPr>
        </w:r>
        <w:r w:rsidRPr="0064613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3</w:t>
        </w:r>
        <w:r w:rsidRPr="00646137">
          <w:rPr>
            <w:noProof/>
            <w:webHidden/>
            <w:sz w:val="28"/>
            <w:szCs w:val="28"/>
          </w:rPr>
          <w:fldChar w:fldCharType="end"/>
        </w:r>
      </w:hyperlink>
    </w:p>
    <w:p w14:paraId="24B2F41F" w14:textId="77777777" w:rsidR="00646137" w:rsidRPr="00646137" w:rsidRDefault="00646137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561" w:history="1">
        <w:r w:rsidRPr="00646137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646137">
          <w:rPr>
            <w:noProof/>
            <w:webHidden/>
            <w:sz w:val="28"/>
            <w:szCs w:val="28"/>
          </w:rPr>
          <w:tab/>
        </w:r>
        <w:r w:rsidRPr="00646137">
          <w:rPr>
            <w:noProof/>
            <w:webHidden/>
            <w:sz w:val="28"/>
            <w:szCs w:val="28"/>
          </w:rPr>
          <w:fldChar w:fldCharType="begin"/>
        </w:r>
        <w:r w:rsidRPr="00646137">
          <w:rPr>
            <w:noProof/>
            <w:webHidden/>
            <w:sz w:val="28"/>
            <w:szCs w:val="28"/>
          </w:rPr>
          <w:instrText xml:space="preserve"> PAGEREF _Toc181035561 \h </w:instrText>
        </w:r>
        <w:r w:rsidRPr="00646137">
          <w:rPr>
            <w:noProof/>
            <w:webHidden/>
            <w:sz w:val="28"/>
            <w:szCs w:val="28"/>
          </w:rPr>
        </w:r>
        <w:r w:rsidRPr="0064613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7</w:t>
        </w:r>
        <w:r w:rsidRPr="00646137">
          <w:rPr>
            <w:noProof/>
            <w:webHidden/>
            <w:sz w:val="28"/>
            <w:szCs w:val="28"/>
          </w:rPr>
          <w:fldChar w:fldCharType="end"/>
        </w:r>
      </w:hyperlink>
    </w:p>
    <w:p w14:paraId="004C1CD0" w14:textId="77777777" w:rsidR="00646137" w:rsidRPr="00646137" w:rsidRDefault="00646137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5562" w:history="1">
        <w:r w:rsidRPr="00646137">
          <w:rPr>
            <w:rStyle w:val="ac"/>
            <w:noProof/>
            <w:sz w:val="28"/>
            <w:szCs w:val="28"/>
          </w:rPr>
          <w:t>4. Ключ (правильные ответы)</w:t>
        </w:r>
        <w:r w:rsidRPr="00646137">
          <w:rPr>
            <w:noProof/>
            <w:webHidden/>
            <w:sz w:val="28"/>
            <w:szCs w:val="28"/>
          </w:rPr>
          <w:tab/>
        </w:r>
        <w:r w:rsidRPr="00646137">
          <w:rPr>
            <w:noProof/>
            <w:webHidden/>
            <w:sz w:val="28"/>
            <w:szCs w:val="28"/>
          </w:rPr>
          <w:fldChar w:fldCharType="begin"/>
        </w:r>
        <w:r w:rsidRPr="00646137">
          <w:rPr>
            <w:noProof/>
            <w:webHidden/>
            <w:sz w:val="28"/>
            <w:szCs w:val="28"/>
          </w:rPr>
          <w:instrText xml:space="preserve"> PAGEREF _Toc181035562 \h </w:instrText>
        </w:r>
        <w:r w:rsidRPr="00646137">
          <w:rPr>
            <w:noProof/>
            <w:webHidden/>
            <w:sz w:val="28"/>
            <w:szCs w:val="28"/>
          </w:rPr>
        </w:r>
        <w:r w:rsidRPr="00646137">
          <w:rPr>
            <w:noProof/>
            <w:webHidden/>
            <w:sz w:val="28"/>
            <w:szCs w:val="28"/>
          </w:rPr>
          <w:fldChar w:fldCharType="separate"/>
        </w:r>
        <w:r>
          <w:rPr>
            <w:noProof/>
            <w:webHidden/>
            <w:sz w:val="28"/>
            <w:szCs w:val="28"/>
          </w:rPr>
          <w:t>8</w:t>
        </w:r>
        <w:r w:rsidRPr="00646137">
          <w:rPr>
            <w:noProof/>
            <w:webHidden/>
            <w:sz w:val="28"/>
            <w:szCs w:val="28"/>
          </w:rPr>
          <w:fldChar w:fldCharType="end"/>
        </w:r>
      </w:hyperlink>
    </w:p>
    <w:p w14:paraId="1E35B03B" w14:textId="77777777" w:rsidR="00C16ECA" w:rsidRPr="003C04CA" w:rsidRDefault="00C16ECA" w:rsidP="00C16ECA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646137">
        <w:rPr>
          <w:rFonts w:ascii="Times New Roman" w:hAnsi="Times New Roman" w:cs="Times New Roman"/>
          <w:sz w:val="28"/>
          <w:szCs w:val="28"/>
        </w:rPr>
        <w:fldChar w:fldCharType="end"/>
      </w:r>
      <w:bookmarkEnd w:id="1"/>
    </w:p>
    <w:p w14:paraId="0CB6785D" w14:textId="77777777" w:rsidR="00C16ECA" w:rsidRPr="003C04CA" w:rsidRDefault="00C16ECA" w:rsidP="00C16ECA">
      <w:pPr>
        <w:rPr>
          <w:rFonts w:ascii="Times New Roman" w:hAnsi="Times New Roman" w:cs="Times New Roman"/>
          <w:sz w:val="28"/>
          <w:szCs w:val="28"/>
        </w:rPr>
      </w:pPr>
      <w:r w:rsidRPr="003C04CA">
        <w:rPr>
          <w:rFonts w:ascii="Times New Roman" w:hAnsi="Times New Roman" w:cs="Times New Roman"/>
          <w:sz w:val="28"/>
          <w:szCs w:val="28"/>
        </w:rPr>
        <w:br w:type="page"/>
      </w:r>
    </w:p>
    <w:p w14:paraId="4F3452B6" w14:textId="77777777" w:rsidR="00DA039B" w:rsidRPr="00C16ECA" w:rsidRDefault="00E95C4D" w:rsidP="00C16ECA">
      <w:pPr>
        <w:pStyle w:val="1"/>
        <w:ind w:firstLine="709"/>
        <w:jc w:val="both"/>
        <w:rPr>
          <w:sz w:val="28"/>
        </w:rPr>
      </w:pPr>
      <w:bookmarkStart w:id="2" w:name="_Toc181035559"/>
      <w:r w:rsidRPr="00C16ECA">
        <w:rPr>
          <w:sz w:val="28"/>
        </w:rPr>
        <w:lastRenderedPageBreak/>
        <w:t>1. Кодификатор</w:t>
      </w:r>
      <w:r w:rsidR="00DA039B" w:rsidRPr="00C16ECA">
        <w:rPr>
          <w:sz w:val="28"/>
        </w:rPr>
        <w:t xml:space="preserve"> фонда оценочных средств</w:t>
      </w:r>
      <w:bookmarkEnd w:id="0"/>
      <w:bookmarkEnd w:id="2"/>
    </w:p>
    <w:p w14:paraId="25560289" w14:textId="77777777" w:rsidR="00DA039B" w:rsidRPr="00E95C4D" w:rsidRDefault="00DA039B" w:rsidP="00E95C4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14:paraId="6FAC0341" w14:textId="77777777" w:rsidR="00227C73" w:rsidRPr="001B36EE" w:rsidRDefault="00227C73" w:rsidP="00BB12C2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1B36E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1B36EE">
        <w:rPr>
          <w:rFonts w:ascii="Times New Roman" w:hAnsi="Times New Roman" w:cs="Times New Roman"/>
          <w:sz w:val="28"/>
          <w:szCs w:val="28"/>
        </w:rPr>
        <w:t>:</w:t>
      </w:r>
      <w:r w:rsidRPr="001B36EE">
        <w:rPr>
          <w:rFonts w:ascii="Times New Roman" w:hAnsi="Times New Roman" w:cs="Times New Roman"/>
          <w:sz w:val="28"/>
          <w:szCs w:val="28"/>
        </w:rPr>
        <w:t xml:space="preserve"> «</w:t>
      </w:r>
      <w:r w:rsidR="002636AD">
        <w:rPr>
          <w:rFonts w:ascii="Times New Roman" w:hAnsi="Times New Roman" w:cs="Times New Roman"/>
          <w:sz w:val="28"/>
          <w:szCs w:val="28"/>
        </w:rPr>
        <w:t>Арбитражный процесс</w:t>
      </w:r>
      <w:r w:rsidRPr="001B36EE">
        <w:rPr>
          <w:rFonts w:ascii="Times New Roman" w:hAnsi="Times New Roman" w:cs="Times New Roman"/>
          <w:sz w:val="28"/>
          <w:szCs w:val="28"/>
        </w:rPr>
        <w:t>».</w:t>
      </w:r>
    </w:p>
    <w:p w14:paraId="3505CB60" w14:textId="77777777" w:rsidR="00230670" w:rsidRPr="001B36EE" w:rsidRDefault="00227C73" w:rsidP="00BB12C2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1B36E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1B36E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1B36E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1B36E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3A57F7F8" w14:textId="77777777" w:rsidR="007E2859" w:rsidRPr="002636AD" w:rsidRDefault="001B36EE" w:rsidP="00BB12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36AD">
        <w:rPr>
          <w:rFonts w:ascii="Times New Roman" w:hAnsi="Times New Roman" w:cs="Times New Roman"/>
          <w:b/>
          <w:color w:val="000000"/>
          <w:sz w:val="28"/>
          <w:szCs w:val="28"/>
        </w:rPr>
        <w:t>ПКН-2</w:t>
      </w:r>
      <w:r w:rsidR="007E2859" w:rsidRPr="002636A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2636AD">
        <w:rPr>
          <w:rFonts w:ascii="Times New Roman" w:hAnsi="Times New Roman" w:cs="Times New Roman"/>
          <w:sz w:val="28"/>
          <w:szCs w:val="28"/>
        </w:rPr>
        <w:t>Способность участвовать в разработке нормативных правовых актов и иных юридических документов с использованием приемов и средств юридической техники</w:t>
      </w:r>
      <w:r w:rsidR="007E2859" w:rsidRPr="002636AD">
        <w:rPr>
          <w:rFonts w:ascii="Times New Roman" w:hAnsi="Times New Roman" w:cs="Times New Roman"/>
          <w:sz w:val="28"/>
          <w:szCs w:val="28"/>
        </w:rPr>
        <w:t>.</w:t>
      </w:r>
    </w:p>
    <w:p w14:paraId="5BD0B39E" w14:textId="77777777" w:rsidR="007E2859" w:rsidRPr="002636AD" w:rsidRDefault="007E2859" w:rsidP="00BB12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36AD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2636AD" w:rsidRPr="002636AD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2636AD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2636AD" w:rsidRPr="002636AD">
        <w:rPr>
          <w:rFonts w:ascii="Times New Roman" w:hAnsi="Times New Roman" w:cs="Times New Roman"/>
          <w:bCs/>
          <w:sz w:val="28"/>
          <w:szCs w:val="28"/>
        </w:rPr>
        <w:t>Способность юридически правильно квалифицировать факты и обстоятельства, принимать решения и совершать юридические действия в точном соответствии с законодательством, участвовать в экспертной юридической деятельности в рамках поставленной задачи.</w:t>
      </w:r>
    </w:p>
    <w:p w14:paraId="70879C06" w14:textId="77777777" w:rsidR="002636AD" w:rsidRPr="002636AD" w:rsidRDefault="002636AD" w:rsidP="00BB12C2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636AD">
        <w:rPr>
          <w:rFonts w:ascii="Times New Roman" w:hAnsi="Times New Roman" w:cs="Times New Roman"/>
          <w:b/>
          <w:color w:val="000000"/>
          <w:sz w:val="28"/>
          <w:szCs w:val="28"/>
        </w:rPr>
        <w:t>ПКН-4:</w:t>
      </w:r>
      <w:r w:rsidRPr="002636A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дела.</w:t>
      </w:r>
    </w:p>
    <w:p w14:paraId="1D79740A" w14:textId="77777777" w:rsidR="0060180D" w:rsidRPr="002636AD" w:rsidRDefault="0060180D" w:rsidP="00BB12C2">
      <w:pPr>
        <w:rPr>
          <w:rFonts w:ascii="Times New Roman" w:eastAsia="Times New Roman" w:hAnsi="Times New Roman" w:cs="Times New Roman"/>
          <w:sz w:val="28"/>
          <w:szCs w:val="28"/>
        </w:rPr>
      </w:pPr>
    </w:p>
    <w:p w14:paraId="57655FCD" w14:textId="77777777" w:rsidR="007A29D2" w:rsidRPr="00C16ECA" w:rsidRDefault="007E2859" w:rsidP="00C16ECA">
      <w:pPr>
        <w:pStyle w:val="1"/>
        <w:ind w:firstLine="709"/>
        <w:jc w:val="both"/>
        <w:rPr>
          <w:sz w:val="28"/>
        </w:rPr>
      </w:pPr>
      <w:bookmarkStart w:id="3" w:name="_Toc178162864"/>
      <w:bookmarkStart w:id="4" w:name="_Toc181035560"/>
      <w:r w:rsidRPr="00C16ECA">
        <w:rPr>
          <w:sz w:val="28"/>
        </w:rPr>
        <w:t xml:space="preserve">2. </w:t>
      </w:r>
      <w:r w:rsidR="0060180D" w:rsidRPr="00C16ECA">
        <w:rPr>
          <w:sz w:val="28"/>
        </w:rPr>
        <w:t>Оценочные материалы</w:t>
      </w:r>
      <w:bookmarkEnd w:id="3"/>
      <w:bookmarkEnd w:id="4"/>
    </w:p>
    <w:p w14:paraId="67190FD7" w14:textId="77777777" w:rsidR="00AB484A" w:rsidRPr="00BB12C2" w:rsidRDefault="00AB484A" w:rsidP="00BB12C2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4781992D" w14:textId="77777777" w:rsidR="00AB484A" w:rsidRPr="003D4C01" w:rsidRDefault="003B102B" w:rsidP="00D65403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3D4C0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FA55B5" w:rsidRPr="003D4C0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2</w:t>
      </w:r>
      <w:r w:rsidR="008C3CD8" w:rsidRPr="003D4C01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51DE26AB" w14:textId="77777777" w:rsidR="00B37441" w:rsidRPr="00B37441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</w:t>
      </w:r>
      <w:r w:rsidR="00B37441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К источникам арбитражного процессуального права не относится:</w:t>
      </w:r>
    </w:p>
    <w:p w14:paraId="527E475C" w14:textId="77777777" w:rsidR="00B37441" w:rsidRPr="00B37441" w:rsidRDefault="005D0B96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B37441"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Уг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оловно-процессуальный кодекс РФ</w:t>
      </w:r>
    </w:p>
    <w:p w14:paraId="51847B13" w14:textId="77777777" w:rsidR="00B37441" w:rsidRPr="00B37441" w:rsidRDefault="005D0B96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Конституция РФ</w:t>
      </w:r>
    </w:p>
    <w:p w14:paraId="62725BE5" w14:textId="77777777" w:rsidR="00B37441" w:rsidRPr="000D216F" w:rsidRDefault="005D0B96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B37441"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Федеральный закон «О н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есостоятельности (банкротстве)»</w:t>
      </w:r>
    </w:p>
    <w:p w14:paraId="583C51C8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1D1A4D96" w14:textId="77777777" w:rsidR="00960168" w:rsidRPr="009142D4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</w:t>
      </w:r>
      <w:r w:rsidR="00960168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Мировое с</w:t>
      </w:r>
      <w:r w:rsidR="005D0B96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оглашение в арбитражном процессе 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может подписываться </w:t>
      </w:r>
      <w:r w:rsidR="005D0B96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… 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сторон</w:t>
      </w:r>
      <w:r w:rsidR="005D0B96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.</w:t>
      </w:r>
    </w:p>
    <w:p w14:paraId="151F2480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66C7EE08" w14:textId="77777777" w:rsidR="00960168" w:rsidRPr="00960168" w:rsidRDefault="0096016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3.</w:t>
      </w:r>
      <w:r w:rsidR="005D0B96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</w:t>
      </w:r>
      <w:r w:rsidR="009142D4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С</w:t>
      </w:r>
      <w:r w:rsidR="005D0B96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удебный приказ по делам приказного производства в арбитражном процессе выдается в</w:t>
      </w: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течение </w:t>
      </w:r>
      <w:r w:rsidR="005D0B96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… дней</w:t>
      </w: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после поступления в суд соответствующего заявления</w:t>
      </w:r>
      <w:r w:rsidR="005D0B96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(Ответ дайте цифрами).</w:t>
      </w:r>
    </w:p>
    <w:p w14:paraId="1F039734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67CC67C0" w14:textId="77777777" w:rsidR="00960168" w:rsidRPr="009142D4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4</w:t>
      </w:r>
      <w:r w:rsidR="00960168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Кассация в арбитражном процессе на судебный приказ, который вступил в законную силу, производится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без вызова</w:t>
      </w:r>
      <w:r w:rsidR="003E0C47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…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, уч</w:t>
      </w:r>
      <w:r w:rsidR="003E0C47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аствующих в деле.</w:t>
      </w:r>
    </w:p>
    <w:p w14:paraId="27B523FE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6B3288AF" w14:textId="77777777" w:rsidR="00960168" w:rsidRPr="00960168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5</w:t>
      </w:r>
      <w:r w:rsidR="00960168" w:rsidRPr="000D216F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 xml:space="preserve">. </w:t>
      </w:r>
      <w:r w:rsidR="00960168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Апелляция в арбитражном процессе подается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через суд </w:t>
      </w:r>
      <w:r w:rsidR="003E0C47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… </w:t>
      </w:r>
      <w:r w:rsidR="00960168" w:rsidRPr="00960168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инстанции, который принимал решени</w:t>
      </w:r>
      <w:r w:rsidR="003E0C47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е. (Ответ дайте прописью).</w:t>
      </w:r>
    </w:p>
    <w:p w14:paraId="0CB2915F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397F9D4A" w14:textId="77777777" w:rsidR="00B37441" w:rsidRPr="00B37441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lastRenderedPageBreak/>
        <w:t>6</w:t>
      </w:r>
      <w:r w:rsidR="00B37441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Виды исков в арбитражном процессе в зависимости от процессуальной цели:</w:t>
      </w:r>
    </w:p>
    <w:p w14:paraId="6FC1E710" w14:textId="77777777" w:rsidR="00B37441" w:rsidRPr="00B37441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B37441"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о признании, о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присуждении, преобразовательные</w:t>
      </w:r>
    </w:p>
    <w:p w14:paraId="7CCA4014" w14:textId="77777777" w:rsidR="00B37441" w:rsidRPr="00B37441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B37441"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личные, иски в защиту публичных интересов, иски в защиту прав других лиц, иски в защиту неопределенного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круга лиц, групповые, косвенные</w:t>
      </w:r>
    </w:p>
    <w:p w14:paraId="7609356D" w14:textId="77777777" w:rsidR="00B37441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B37441"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иски о защите права собственности, возмещения вреда, связанные с испол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нением обязательств по договору</w:t>
      </w:r>
    </w:p>
    <w:p w14:paraId="5A5381AB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50A26CB0" w14:textId="77777777" w:rsidR="00B37441" w:rsidRPr="00B37441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7</w:t>
      </w:r>
      <w:r w:rsidR="00B37441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О прекращении апелляционного производства в арбитражном процессе выносится</w:t>
      </w:r>
      <w:r w:rsidR="003E0C47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…</w:t>
      </w:r>
    </w:p>
    <w:p w14:paraId="0230878A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1ACC6651" w14:textId="77777777" w:rsidR="00B37441" w:rsidRPr="00B37441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8</w:t>
      </w:r>
      <w:r w:rsidR="00B37441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Результат рассмотрения заявления о фальсификации доказательств в арбитражном процессе</w:t>
      </w:r>
      <w:r w:rsidR="00B37441" w:rsidRPr="00B37441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отражается в </w:t>
      </w:r>
      <w:r w:rsidR="007A0224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="00BA35EE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</w:t>
      </w:r>
      <w:r w:rsidR="00B37441" w:rsidRPr="00B37441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судебного заседания</w:t>
      </w:r>
      <w:r w:rsidR="007A0224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.</w:t>
      </w:r>
    </w:p>
    <w:p w14:paraId="2E7DF936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31CE578C" w14:textId="77777777" w:rsidR="00B37441" w:rsidRPr="00B37441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9</w:t>
      </w:r>
      <w:r w:rsidR="00B37441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Основными источниками арбитражного процесса являются</w:t>
      </w:r>
      <w:r w:rsidR="00B37441" w:rsidRPr="00B37441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</w:t>
      </w:r>
      <w:r w:rsidR="007A0224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… </w:t>
      </w:r>
      <w:r w:rsidR="00B37441" w:rsidRPr="00B37441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и подзаконные нормативные акты</w:t>
      </w:r>
      <w:r w:rsidR="007A0224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.</w:t>
      </w:r>
    </w:p>
    <w:p w14:paraId="540161E9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54160F7F" w14:textId="77777777" w:rsidR="00EE7BB2" w:rsidRPr="00EE7BB2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10</w:t>
      </w:r>
      <w:r w:rsidR="00EE7BB2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В какой части судебного решения кратко излагаются требования истца?</w:t>
      </w:r>
    </w:p>
    <w:p w14:paraId="6D5D4B88" w14:textId="451F76CF" w:rsidR="00EE7BB2" w:rsidRPr="00EE7BB2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3703B7">
        <w:rPr>
          <w:rFonts w:ascii="Times New Roman" w:eastAsia="Times New Roman" w:hAnsi="Times New Roman" w:cs="Times New Roman"/>
          <w:color w:val="212529"/>
          <w:sz w:val="28"/>
          <w:szCs w:val="28"/>
        </w:rPr>
        <w:t>в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о вводной</w:t>
      </w:r>
    </w:p>
    <w:p w14:paraId="2F279CCA" w14:textId="77777777" w:rsidR="00EE7BB2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в резолютивной</w:t>
      </w:r>
    </w:p>
    <w:p w14:paraId="1DB6B8F1" w14:textId="77777777" w:rsidR="008477F2" w:rsidRPr="00EE7BB2" w:rsidRDefault="008477F2" w:rsidP="008477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8477F2">
        <w:rPr>
          <w:rFonts w:ascii="Times New Roman" w:eastAsia="Times New Roman" w:hAnsi="Times New Roman" w:cs="Times New Roman"/>
          <w:color w:val="212529"/>
          <w:sz w:val="28"/>
          <w:szCs w:val="28"/>
        </w:rPr>
        <w:t>В: в</w:t>
      </w:r>
      <w:r w:rsidR="004426D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описательной</w:t>
      </w:r>
    </w:p>
    <w:p w14:paraId="05E1BAF0" w14:textId="77777777" w:rsidR="00960168" w:rsidRPr="00960168" w:rsidRDefault="0096016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3FCD444E" w14:textId="77777777" w:rsidR="0070182D" w:rsidRPr="000D216F" w:rsidRDefault="00912EFB" w:rsidP="008477F2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EE7BB2"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="00D65403"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40C24A3D" w14:textId="77777777" w:rsidR="00EE7BB2" w:rsidRPr="00EE7BB2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11</w:t>
      </w:r>
      <w:r w:rsidR="00EE7BB2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Является ли судебный прецедент источником в арбитражном процессуальном праве?</w:t>
      </w:r>
    </w:p>
    <w:p w14:paraId="78A6E132" w14:textId="378D42F8" w:rsidR="00EE7BB2" w:rsidRPr="00EE7BB2" w:rsidRDefault="007A022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4C58A6">
        <w:rPr>
          <w:rFonts w:ascii="Times New Roman" w:eastAsia="Times New Roman" w:hAnsi="Times New Roman" w:cs="Times New Roman"/>
          <w:color w:val="212529"/>
          <w:sz w:val="28"/>
          <w:szCs w:val="28"/>
        </w:rPr>
        <w:t>н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>ет, в нашем государстве судебные прецедент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ы источниками права не признаны</w:t>
      </w:r>
    </w:p>
    <w:p w14:paraId="351A2F9B" w14:textId="0FF1BA2B" w:rsidR="00EE7BB2" w:rsidRPr="00EE7BB2" w:rsidRDefault="007A022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4C58A6">
        <w:rPr>
          <w:rFonts w:ascii="Times New Roman" w:eastAsia="Times New Roman" w:hAnsi="Times New Roman" w:cs="Times New Roman"/>
          <w:color w:val="212529"/>
          <w:sz w:val="28"/>
          <w:szCs w:val="28"/>
        </w:rPr>
        <w:t>д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>а, являе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тся, что прямо указано в законе</w:t>
      </w:r>
    </w:p>
    <w:p w14:paraId="48A10B46" w14:textId="0D09E471" w:rsidR="00EE7BB2" w:rsidRPr="000D216F" w:rsidRDefault="007A022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4C58A6">
        <w:rPr>
          <w:rFonts w:ascii="Times New Roman" w:eastAsia="Times New Roman" w:hAnsi="Times New Roman" w:cs="Times New Roman"/>
          <w:color w:val="212529"/>
          <w:sz w:val="28"/>
          <w:szCs w:val="28"/>
        </w:rPr>
        <w:t>м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>ожет использоваться в качеств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е источника на усмотрение судьи</w:t>
      </w:r>
    </w:p>
    <w:p w14:paraId="653A5E95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0B4B7863" w14:textId="77777777" w:rsidR="00EE7BB2" w:rsidRPr="00EE7BB2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12</w:t>
      </w:r>
      <w:r w:rsidR="00EE7BB2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Какой из перечисленных ниже прокуроров не может подавать обращение в Верховный Суд РФ по арбитражному делу?</w:t>
      </w:r>
    </w:p>
    <w:p w14:paraId="695623E9" w14:textId="77777777" w:rsidR="00EE7BB2" w:rsidRPr="00EE7BB2" w:rsidRDefault="002B39C3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>Замест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итель Генерального прокурора РФ</w:t>
      </w:r>
    </w:p>
    <w:p w14:paraId="28AC9975" w14:textId="77777777" w:rsidR="00EE7BB2" w:rsidRPr="00EE7BB2" w:rsidRDefault="002B39C3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EE7BB2" w:rsidRPr="00EE7BB2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Прокурор субъекта РФ</w:t>
      </w:r>
    </w:p>
    <w:p w14:paraId="0087E1FE" w14:textId="4F8D8344" w:rsidR="00EE7BB2" w:rsidRPr="000D216F" w:rsidRDefault="002B39C3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В</w:t>
      </w:r>
      <w:r w:rsidR="004C58A6">
        <w:rPr>
          <w:rFonts w:ascii="Times New Roman" w:eastAsia="Times New Roman" w:hAnsi="Times New Roman" w:cs="Times New Roman"/>
          <w:color w:val="212529"/>
          <w:sz w:val="28"/>
          <w:szCs w:val="28"/>
        </w:rPr>
        <w:t>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Генеральный прокурор РФ</w:t>
      </w:r>
    </w:p>
    <w:p w14:paraId="77F5817F" w14:textId="77777777" w:rsidR="002B39C3" w:rsidRPr="00EE7BB2" w:rsidRDefault="002B39C3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2075D622" w14:textId="77777777" w:rsidR="00EE7BB2" w:rsidRPr="00EE7BB2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13</w:t>
      </w:r>
      <w:r w:rsidR="00EE7BB2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Примером письменного доказательства в арбитражном процессе служит:</w:t>
      </w:r>
    </w:p>
    <w:p w14:paraId="63A49211" w14:textId="77777777" w:rsidR="00EE7BB2" w:rsidRPr="00EE7BB2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деловая переписка</w:t>
      </w:r>
    </w:p>
    <w:p w14:paraId="3B848D76" w14:textId="77777777" w:rsidR="00EE7BB2" w:rsidRPr="00EE7BB2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свидетельские показания</w:t>
      </w:r>
    </w:p>
    <w:p w14:paraId="6733C84C" w14:textId="77777777" w:rsidR="00EE7BB2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В: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определение судьи</w:t>
      </w:r>
    </w:p>
    <w:p w14:paraId="4898030B" w14:textId="77777777" w:rsidR="002B39C3" w:rsidRPr="009142D4" w:rsidRDefault="00921708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212529"/>
          <w:sz w:val="28"/>
          <w:szCs w:val="28"/>
        </w:rPr>
      </w:pPr>
      <w:r w:rsidRPr="009142D4">
        <w:rPr>
          <w:b/>
          <w:bCs/>
          <w:i/>
          <w:color w:val="212529"/>
          <w:sz w:val="28"/>
          <w:szCs w:val="28"/>
        </w:rPr>
        <w:lastRenderedPageBreak/>
        <w:t>14</w:t>
      </w:r>
      <w:r w:rsidR="002B39C3" w:rsidRPr="009142D4">
        <w:rPr>
          <w:rStyle w:val="10"/>
          <w:i/>
          <w:color w:val="212529"/>
          <w:sz w:val="28"/>
        </w:rPr>
        <w:t xml:space="preserve"> </w:t>
      </w:r>
      <w:r w:rsidR="002B39C3" w:rsidRPr="009142D4">
        <w:rPr>
          <w:rStyle w:val="af"/>
          <w:i/>
          <w:color w:val="212529"/>
          <w:sz w:val="28"/>
          <w:szCs w:val="28"/>
        </w:rPr>
        <w:t>Максимальный размер судебного штрафа, налагаемого в арбитражном процессе на должностное лицо составляет … тысяч рублей. (Ответ дайте цифрами)</w:t>
      </w:r>
      <w:r w:rsidR="00BF18C5" w:rsidRPr="009142D4">
        <w:rPr>
          <w:rStyle w:val="af"/>
          <w:i/>
          <w:color w:val="212529"/>
          <w:sz w:val="28"/>
          <w:szCs w:val="28"/>
        </w:rPr>
        <w:t>.</w:t>
      </w:r>
    </w:p>
    <w:p w14:paraId="0AB9AB5E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</w:pPr>
    </w:p>
    <w:p w14:paraId="0FEFFDFB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15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. </w:t>
      </w:r>
      <w:r w:rsidR="00BF18C5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М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аксимальный срок рассмотрения дела в упрощенном производстве в арбитражном процессе по общему правилу</w:t>
      </w:r>
      <w:r w:rsidR="00BF18C5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составляет … месяца (месяцев). (О</w:t>
      </w:r>
      <w:r w:rsidR="00891F9A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твет дайте ц</w:t>
      </w:r>
      <w:r w:rsidR="00BF18C5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ифрами).</w:t>
      </w:r>
    </w:p>
    <w:p w14:paraId="04EF4EF1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6BB43556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16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Что из указанного не входит в перечень доказательств в арбитражном процессе?</w:t>
      </w:r>
    </w:p>
    <w:p w14:paraId="7B6F1083" w14:textId="77777777" w:rsidR="00D0326F" w:rsidRPr="00D0326F" w:rsidRDefault="00BF18C5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D0326F"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судебные решения, принятые друг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ими судами по аналогичным делам</w:t>
      </w:r>
    </w:p>
    <w:p w14:paraId="6ED95D8F" w14:textId="77777777" w:rsidR="00D0326F" w:rsidRPr="00D0326F" w:rsidRDefault="00BF18C5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консультации специалистов</w:t>
      </w:r>
    </w:p>
    <w:p w14:paraId="23E72D6A" w14:textId="77777777" w:rsidR="00D0326F" w:rsidRPr="000D216F" w:rsidRDefault="00BF18C5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D0326F"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объяснения участников процесса с исп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ользованием видеоконференцсвязи</w:t>
      </w:r>
    </w:p>
    <w:p w14:paraId="76C5F5B9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2370BF95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17.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Принципы арбитражного процесса:</w:t>
      </w:r>
    </w:p>
    <w:p w14:paraId="377276E5" w14:textId="77777777" w:rsidR="00D0326F" w:rsidRPr="00D0326F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D0326F"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не отражают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специфику именно данной отрасли</w:t>
      </w:r>
    </w:p>
    <w:p w14:paraId="3D47F8C5" w14:textId="77777777" w:rsidR="008477F2" w:rsidRPr="00D0326F" w:rsidRDefault="008477F2" w:rsidP="008477F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связаны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между собой и образуют систему</w:t>
      </w:r>
    </w:p>
    <w:p w14:paraId="0D1F85A5" w14:textId="77777777" w:rsidR="00D0326F" w:rsidRDefault="008477F2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D0326F"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затрудняют единообразное применение судам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и арбитражного законодательства</w:t>
      </w:r>
    </w:p>
    <w:p w14:paraId="0D56C9E2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558BACC1" w14:textId="77777777" w:rsidR="00891F9A" w:rsidRPr="009142D4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18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Обеспечительные меры в арбитражном процессе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призваны обеспечить иск или </w:t>
      </w:r>
      <w:r w:rsidR="00891F9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… … 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заявителя</w:t>
      </w:r>
      <w:r w:rsidR="00891F9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.</w:t>
      </w:r>
    </w:p>
    <w:p w14:paraId="6A6F5728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4C6F7AB6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19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Приказное производство в арбитражном процессе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осуществляется без проведения</w:t>
      </w:r>
      <w:r w:rsidR="00891F9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… …</w:t>
      </w:r>
    </w:p>
    <w:p w14:paraId="6BC38882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4758CEC0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20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Решение о восстановлении процессуального срока в арбитражном процессе по соответствующему ходатайству рассматривается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в течение </w:t>
      </w:r>
      <w:r w:rsidR="00891F9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дн</w:t>
      </w:r>
      <w:r w:rsidR="00891F9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ей со дня поступлений его в суд. (Ответ дайте цифрами).</w:t>
      </w:r>
    </w:p>
    <w:p w14:paraId="35006867" w14:textId="77777777" w:rsidR="00D0326F" w:rsidRPr="000D216F" w:rsidRDefault="00D0326F" w:rsidP="00D151DF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14:paraId="6BB20A49" w14:textId="77777777" w:rsidR="00943C17" w:rsidRPr="000D216F" w:rsidRDefault="00943C17" w:rsidP="00D151D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ПКН-4:</w:t>
      </w:r>
    </w:p>
    <w:p w14:paraId="28418EAD" w14:textId="77777777" w:rsidR="00D0326F" w:rsidRPr="000D216F" w:rsidRDefault="00D0326F" w:rsidP="000D216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60B5BEF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21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Право приостановить производство по делу в арбитражном процессе не возникает по следующему основанию:</w:t>
      </w:r>
    </w:p>
    <w:p w14:paraId="2CD2DEE7" w14:textId="77777777" w:rsidR="000D216F" w:rsidRPr="000D216F" w:rsidRDefault="00BA35EE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А: назначение судьей экспертизы</w:t>
      </w:r>
      <w:r w:rsidR="000D216F"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</w:p>
    <w:p w14:paraId="30BE2028" w14:textId="77777777" w:rsidR="00DF672A" w:rsidRPr="00D0326F" w:rsidRDefault="00DF672A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утрата дееспособности лицом, к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оторое является стороной в деле</w:t>
      </w:r>
    </w:p>
    <w:p w14:paraId="08E46903" w14:textId="77777777" w:rsidR="00D0326F" w:rsidRPr="000D216F" w:rsidRDefault="00DF672A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0D21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В: </w:t>
      </w:r>
      <w:r w:rsidR="00D0326F"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>пребывания участвующего в деле гражданина в дл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ительной служебной командировке</w:t>
      </w:r>
    </w:p>
    <w:p w14:paraId="3D9D60B2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599366E0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22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В ходе предварительного судебного заседания в арбитражном процессе судья не вправе</w:t>
      </w:r>
      <w:r w:rsidR="00DF672A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 xml:space="preserve"> … 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решение по делу</w:t>
      </w:r>
    </w:p>
    <w:p w14:paraId="06DE93E4" w14:textId="77777777" w:rsidR="00D0326F" w:rsidRPr="00D0326F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lastRenderedPageBreak/>
        <w:t>23</w:t>
      </w:r>
      <w:r w:rsidR="00D0326F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Третьи лица в арбитражном процессе, которые не заявляют самостоятельных требований</w:t>
      </w:r>
      <w:r w:rsidR="00D0326F" w:rsidRPr="00D0326F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не вправе заявлять </w:t>
      </w:r>
      <w:r w:rsidR="00DF672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…</w:t>
      </w:r>
      <w:r w:rsidR="00BA35EE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</w:t>
      </w:r>
      <w:r w:rsidR="00DF672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>иск</w:t>
      </w:r>
    </w:p>
    <w:p w14:paraId="23DC569D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56F39522" w14:textId="77777777" w:rsidR="00943C17" w:rsidRPr="00943C17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24</w:t>
      </w:r>
      <w:r w:rsidR="00943C17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Процессуальное правопреемство в арбитражном процессе:</w:t>
      </w:r>
    </w:p>
    <w:p w14:paraId="59AD19DC" w14:textId="77777777" w:rsidR="00943C17" w:rsidRPr="00943C17" w:rsidRDefault="009142D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А:</w:t>
      </w:r>
      <w:r w:rsidR="00943C17" w:rsidRPr="00943C17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возможно на любой из его стадий</w:t>
      </w:r>
    </w:p>
    <w:p w14:paraId="60C5E4F6" w14:textId="77777777" w:rsidR="00943C17" w:rsidRPr="00943C17" w:rsidRDefault="009142D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Б:</w:t>
      </w:r>
      <w:r w:rsidR="00943C17" w:rsidRPr="00943C17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допускается только на первой с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тадии судебного разбирательства</w:t>
      </w:r>
    </w:p>
    <w:p w14:paraId="22ED9B9E" w14:textId="77777777" w:rsidR="00943C17" w:rsidRDefault="009142D4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>
        <w:rPr>
          <w:rFonts w:ascii="Times New Roman" w:eastAsia="Times New Roman" w:hAnsi="Times New Roman" w:cs="Times New Roman"/>
          <w:color w:val="212529"/>
          <w:sz w:val="28"/>
          <w:szCs w:val="28"/>
        </w:rPr>
        <w:t>В:</w:t>
      </w:r>
      <w:r w:rsidR="00943C17" w:rsidRPr="00943C17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исключает обязательность для правопреемника уже совершенных </w:t>
      </w:r>
      <w:r w:rsidR="00BA35EE">
        <w:rPr>
          <w:rFonts w:ascii="Times New Roman" w:eastAsia="Times New Roman" w:hAnsi="Times New Roman" w:cs="Times New Roman"/>
          <w:color w:val="212529"/>
          <w:sz w:val="28"/>
          <w:szCs w:val="28"/>
        </w:rPr>
        <w:t>в арбитражном процессе действий</w:t>
      </w:r>
    </w:p>
    <w:p w14:paraId="1077C59B" w14:textId="77777777" w:rsidR="00D151DF" w:rsidRDefault="00D151DF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5DE4908A" w14:textId="77777777" w:rsidR="00943C17" w:rsidRPr="00943C17" w:rsidRDefault="00921708" w:rsidP="000D216F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</w:pPr>
      <w:r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25</w:t>
      </w:r>
      <w:r w:rsidR="00943C17" w:rsidRPr="009142D4">
        <w:rPr>
          <w:rFonts w:ascii="Times New Roman" w:eastAsia="Times New Roman" w:hAnsi="Times New Roman" w:cs="Times New Roman"/>
          <w:b/>
          <w:bCs/>
          <w:i/>
          <w:color w:val="212529"/>
          <w:sz w:val="28"/>
          <w:szCs w:val="28"/>
        </w:rPr>
        <w:t>. Представительство в арбитражном процессе</w:t>
      </w:r>
      <w:r w:rsidR="00943C17" w:rsidRPr="00943C17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недопустимо, если представитель не обладает полной</w:t>
      </w:r>
      <w:r w:rsidR="00DF672A" w:rsidRPr="009142D4">
        <w:rPr>
          <w:rFonts w:ascii="Times New Roman" w:eastAsia="Times New Roman" w:hAnsi="Times New Roman" w:cs="Times New Roman"/>
          <w:b/>
          <w:i/>
          <w:color w:val="212529"/>
          <w:sz w:val="28"/>
          <w:szCs w:val="28"/>
        </w:rPr>
        <w:t xml:space="preserve"> …</w:t>
      </w:r>
    </w:p>
    <w:p w14:paraId="2489F80B" w14:textId="77777777" w:rsidR="00D151DF" w:rsidRDefault="00D151DF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rStyle w:val="af"/>
          <w:i/>
          <w:color w:val="212529"/>
          <w:sz w:val="28"/>
          <w:szCs w:val="28"/>
        </w:rPr>
      </w:pPr>
    </w:p>
    <w:p w14:paraId="5BFD85C7" w14:textId="77777777" w:rsidR="00943C17" w:rsidRPr="009142D4" w:rsidRDefault="00943C17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212529"/>
          <w:sz w:val="28"/>
          <w:szCs w:val="28"/>
        </w:rPr>
      </w:pPr>
      <w:r w:rsidRPr="009142D4">
        <w:rPr>
          <w:rStyle w:val="af"/>
          <w:i/>
          <w:color w:val="212529"/>
          <w:sz w:val="28"/>
          <w:szCs w:val="28"/>
        </w:rPr>
        <w:t>2</w:t>
      </w:r>
      <w:r w:rsidR="00921708" w:rsidRPr="009142D4">
        <w:rPr>
          <w:rStyle w:val="af"/>
          <w:i/>
          <w:color w:val="212529"/>
          <w:sz w:val="28"/>
          <w:szCs w:val="28"/>
        </w:rPr>
        <w:t>6</w:t>
      </w:r>
      <w:r w:rsidRPr="009142D4">
        <w:rPr>
          <w:rStyle w:val="af"/>
          <w:i/>
          <w:color w:val="212529"/>
          <w:sz w:val="28"/>
          <w:szCs w:val="28"/>
        </w:rPr>
        <w:t>. Замена ненадлежащего ответчика в арбитражном процессе</w:t>
      </w:r>
      <w:r w:rsidRPr="009142D4">
        <w:rPr>
          <w:i/>
          <w:color w:val="212529"/>
          <w:sz w:val="28"/>
          <w:szCs w:val="28"/>
        </w:rPr>
        <w:t xml:space="preserve"> </w:t>
      </w:r>
      <w:r w:rsidRPr="009142D4">
        <w:rPr>
          <w:b/>
          <w:i/>
          <w:color w:val="212529"/>
          <w:sz w:val="28"/>
          <w:szCs w:val="28"/>
        </w:rPr>
        <w:t>влечет рассмотрение дела</w:t>
      </w:r>
      <w:r w:rsidR="008C0554" w:rsidRPr="009142D4">
        <w:rPr>
          <w:b/>
          <w:i/>
          <w:color w:val="212529"/>
          <w:sz w:val="28"/>
          <w:szCs w:val="28"/>
        </w:rPr>
        <w:t xml:space="preserve"> … …</w:t>
      </w:r>
    </w:p>
    <w:p w14:paraId="2801FD95" w14:textId="77777777" w:rsidR="00D151DF" w:rsidRDefault="00D151DF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14:paraId="6F6A123F" w14:textId="77777777" w:rsidR="00943C17" w:rsidRPr="009142D4" w:rsidRDefault="00943C17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212529"/>
          <w:sz w:val="28"/>
          <w:szCs w:val="28"/>
        </w:rPr>
      </w:pPr>
      <w:r w:rsidRPr="009142D4">
        <w:rPr>
          <w:rStyle w:val="af"/>
          <w:i/>
          <w:color w:val="212529"/>
          <w:sz w:val="28"/>
          <w:szCs w:val="28"/>
        </w:rPr>
        <w:t>2</w:t>
      </w:r>
      <w:r w:rsidR="00921708" w:rsidRPr="009142D4">
        <w:rPr>
          <w:rStyle w:val="af"/>
          <w:i/>
          <w:color w:val="212529"/>
          <w:sz w:val="28"/>
          <w:szCs w:val="28"/>
        </w:rPr>
        <w:t>7</w:t>
      </w:r>
      <w:r w:rsidRPr="009142D4">
        <w:rPr>
          <w:rStyle w:val="af"/>
          <w:i/>
          <w:color w:val="212529"/>
          <w:sz w:val="28"/>
          <w:szCs w:val="28"/>
        </w:rPr>
        <w:t>. Прокурор в арбитражном процессе, если он обратился в суд самостоятельно:</w:t>
      </w:r>
    </w:p>
    <w:p w14:paraId="534AE1EA" w14:textId="77777777" w:rsidR="00943C17" w:rsidRPr="000D216F" w:rsidRDefault="00A05EAA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0D216F">
        <w:rPr>
          <w:color w:val="212529"/>
          <w:sz w:val="28"/>
          <w:szCs w:val="28"/>
        </w:rPr>
        <w:t>А:</w:t>
      </w:r>
      <w:r w:rsidR="00943C17" w:rsidRPr="000D216F">
        <w:rPr>
          <w:color w:val="212529"/>
          <w:sz w:val="28"/>
          <w:szCs w:val="28"/>
        </w:rPr>
        <w:t xml:space="preserve"> обладае</w:t>
      </w:r>
      <w:r w:rsidR="00BA35EE">
        <w:rPr>
          <w:color w:val="212529"/>
          <w:sz w:val="28"/>
          <w:szCs w:val="28"/>
        </w:rPr>
        <w:t>т правами и обязанностями истца</w:t>
      </w:r>
    </w:p>
    <w:p w14:paraId="7AC99E8D" w14:textId="77777777" w:rsidR="00943C17" w:rsidRPr="000D216F" w:rsidRDefault="00A05EAA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0D216F">
        <w:rPr>
          <w:color w:val="212529"/>
          <w:sz w:val="28"/>
          <w:szCs w:val="28"/>
        </w:rPr>
        <w:t>Б:</w:t>
      </w:r>
      <w:r w:rsidR="00943C17" w:rsidRPr="000D216F">
        <w:rPr>
          <w:color w:val="212529"/>
          <w:sz w:val="28"/>
          <w:szCs w:val="28"/>
        </w:rPr>
        <w:t xml:space="preserve"> имеет собственный набор прав и обя</w:t>
      </w:r>
      <w:r w:rsidR="00BA35EE">
        <w:rPr>
          <w:color w:val="212529"/>
          <w:sz w:val="28"/>
          <w:szCs w:val="28"/>
        </w:rPr>
        <w:t>занностей, установленный АПК РФ</w:t>
      </w:r>
    </w:p>
    <w:p w14:paraId="23D4918B" w14:textId="77777777" w:rsidR="00943C17" w:rsidRPr="000D216F" w:rsidRDefault="00A05EAA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0D216F">
        <w:rPr>
          <w:color w:val="212529"/>
          <w:sz w:val="28"/>
          <w:szCs w:val="28"/>
        </w:rPr>
        <w:t>В:</w:t>
      </w:r>
      <w:r w:rsidR="00943C17" w:rsidRPr="000D216F">
        <w:rPr>
          <w:color w:val="212529"/>
          <w:sz w:val="28"/>
          <w:szCs w:val="28"/>
        </w:rPr>
        <w:t xml:space="preserve"> обладает пр</w:t>
      </w:r>
      <w:r w:rsidR="00BA35EE">
        <w:rPr>
          <w:color w:val="212529"/>
          <w:sz w:val="28"/>
          <w:szCs w:val="28"/>
        </w:rPr>
        <w:t>авами и обязанностями ответчика</w:t>
      </w:r>
    </w:p>
    <w:p w14:paraId="2CE040F6" w14:textId="77777777" w:rsidR="00D151DF" w:rsidRDefault="00D151DF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14:paraId="3228F170" w14:textId="77777777" w:rsidR="00604340" w:rsidRPr="009142D4" w:rsidRDefault="00921708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b/>
          <w:i/>
          <w:color w:val="212529"/>
          <w:sz w:val="28"/>
          <w:szCs w:val="28"/>
        </w:rPr>
      </w:pPr>
      <w:r w:rsidRPr="009142D4">
        <w:rPr>
          <w:rStyle w:val="af"/>
          <w:i/>
          <w:color w:val="212529"/>
          <w:sz w:val="28"/>
          <w:szCs w:val="28"/>
        </w:rPr>
        <w:t>28</w:t>
      </w:r>
      <w:r w:rsidR="00604340" w:rsidRPr="009142D4">
        <w:rPr>
          <w:rStyle w:val="af"/>
          <w:i/>
          <w:color w:val="212529"/>
          <w:sz w:val="28"/>
          <w:szCs w:val="28"/>
        </w:rPr>
        <w:t>. Общий срок исковой давности в арбитражном процессе составляет</w:t>
      </w:r>
      <w:r w:rsidR="00A05EAA" w:rsidRPr="009142D4">
        <w:rPr>
          <w:rStyle w:val="af"/>
          <w:i/>
          <w:color w:val="212529"/>
          <w:sz w:val="28"/>
          <w:szCs w:val="28"/>
        </w:rPr>
        <w:t xml:space="preserve"> …</w:t>
      </w:r>
      <w:r w:rsidR="00604340" w:rsidRPr="009142D4">
        <w:rPr>
          <w:i/>
          <w:color w:val="212529"/>
          <w:sz w:val="28"/>
          <w:szCs w:val="28"/>
        </w:rPr>
        <w:t xml:space="preserve"> </w:t>
      </w:r>
      <w:r w:rsidR="00604340" w:rsidRPr="009142D4">
        <w:rPr>
          <w:b/>
          <w:i/>
          <w:color w:val="212529"/>
          <w:sz w:val="28"/>
          <w:szCs w:val="28"/>
        </w:rPr>
        <w:t>года</w:t>
      </w:r>
      <w:r w:rsidR="00A05EAA" w:rsidRPr="009142D4">
        <w:rPr>
          <w:b/>
          <w:i/>
          <w:color w:val="212529"/>
          <w:sz w:val="28"/>
          <w:szCs w:val="28"/>
        </w:rPr>
        <w:t>. (Ответ дайте цифрами).</w:t>
      </w:r>
    </w:p>
    <w:p w14:paraId="67C327E2" w14:textId="77777777" w:rsidR="00D151DF" w:rsidRDefault="00D151DF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14:paraId="44DDECE8" w14:textId="77777777" w:rsidR="000D216F" w:rsidRPr="009142D4" w:rsidRDefault="00921708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i/>
          <w:color w:val="212529"/>
          <w:sz w:val="28"/>
          <w:szCs w:val="28"/>
        </w:rPr>
      </w:pPr>
      <w:r w:rsidRPr="009142D4">
        <w:rPr>
          <w:rStyle w:val="af"/>
          <w:i/>
          <w:color w:val="212529"/>
          <w:sz w:val="28"/>
          <w:szCs w:val="28"/>
        </w:rPr>
        <w:t>29</w:t>
      </w:r>
      <w:r w:rsidR="00604340" w:rsidRPr="009142D4">
        <w:rPr>
          <w:rStyle w:val="af"/>
          <w:i/>
          <w:color w:val="212529"/>
          <w:sz w:val="28"/>
          <w:szCs w:val="28"/>
        </w:rPr>
        <w:t>. Дела в кассационной инстанции в арбитражном процессе рассматриваются</w:t>
      </w:r>
      <w:r w:rsidR="00604340" w:rsidRPr="009142D4">
        <w:rPr>
          <w:i/>
          <w:color w:val="212529"/>
          <w:sz w:val="28"/>
          <w:szCs w:val="28"/>
        </w:rPr>
        <w:t xml:space="preserve"> </w:t>
      </w:r>
      <w:r w:rsidR="00604340" w:rsidRPr="009142D4">
        <w:rPr>
          <w:b/>
          <w:i/>
          <w:color w:val="212529"/>
          <w:sz w:val="28"/>
          <w:szCs w:val="28"/>
        </w:rPr>
        <w:t xml:space="preserve">в составе </w:t>
      </w:r>
      <w:r w:rsidR="000D216F" w:rsidRPr="009142D4">
        <w:rPr>
          <w:b/>
          <w:i/>
          <w:color w:val="212529"/>
          <w:sz w:val="28"/>
          <w:szCs w:val="28"/>
        </w:rPr>
        <w:t>… или более судей. (Ответ дайте цифрами).</w:t>
      </w:r>
    </w:p>
    <w:p w14:paraId="10D65807" w14:textId="77777777" w:rsidR="00D151DF" w:rsidRDefault="00D151DF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14:paraId="09FBAC8F" w14:textId="77777777" w:rsidR="00A05EAA" w:rsidRPr="009142D4" w:rsidRDefault="00921708" w:rsidP="000D216F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rStyle w:val="af"/>
          <w:i/>
          <w:color w:val="212529"/>
          <w:sz w:val="28"/>
          <w:szCs w:val="28"/>
        </w:rPr>
      </w:pPr>
      <w:r w:rsidRPr="000D216F">
        <w:rPr>
          <w:rStyle w:val="af"/>
          <w:color w:val="212529"/>
          <w:sz w:val="28"/>
          <w:szCs w:val="28"/>
        </w:rPr>
        <w:t>30</w:t>
      </w:r>
      <w:r w:rsidR="00604340" w:rsidRPr="000D216F">
        <w:rPr>
          <w:rStyle w:val="af"/>
          <w:color w:val="212529"/>
          <w:sz w:val="28"/>
          <w:szCs w:val="28"/>
        </w:rPr>
        <w:t xml:space="preserve">. </w:t>
      </w:r>
      <w:r w:rsidR="00604340" w:rsidRPr="009142D4">
        <w:rPr>
          <w:rStyle w:val="af"/>
          <w:i/>
          <w:color w:val="212529"/>
          <w:sz w:val="28"/>
          <w:szCs w:val="28"/>
        </w:rPr>
        <w:t>Правом уточнения исковых требований или изменения предмета иска в арбитражном процессе обладает</w:t>
      </w:r>
      <w:r w:rsidR="00A05EAA" w:rsidRPr="009142D4">
        <w:rPr>
          <w:rStyle w:val="af"/>
          <w:i/>
          <w:color w:val="212529"/>
          <w:sz w:val="28"/>
          <w:szCs w:val="28"/>
        </w:rPr>
        <w:t xml:space="preserve"> …</w:t>
      </w:r>
    </w:p>
    <w:p w14:paraId="17179D47" w14:textId="77777777" w:rsidR="00D151DF" w:rsidRDefault="00D151DF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FF97086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F5ECCAD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2DED667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9D3E0D3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064A2FF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4FCDC7C9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47637DF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64A3549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47EB121A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20224E75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5F289E44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344C86A6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76D65004" w14:textId="77777777" w:rsidR="003C04CA" w:rsidRDefault="003C04C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6C88EC2" w14:textId="77777777" w:rsidR="00EC6FEA" w:rsidRPr="003C04CA" w:rsidRDefault="00EC6FEA" w:rsidP="003C04CA">
      <w:pPr>
        <w:pStyle w:val="1"/>
        <w:ind w:firstLine="709"/>
        <w:jc w:val="both"/>
        <w:rPr>
          <w:sz w:val="28"/>
        </w:rPr>
      </w:pPr>
      <w:bookmarkStart w:id="5" w:name="_Toc181035561"/>
      <w:r w:rsidRPr="000613F0">
        <w:rPr>
          <w:color w:val="000000" w:themeColor="text1"/>
          <w:sz w:val="28"/>
        </w:rPr>
        <w:lastRenderedPageBreak/>
        <w:t>3</w:t>
      </w:r>
      <w:bookmarkStart w:id="6" w:name="_Hlk132903359"/>
      <w:r w:rsidRPr="000613F0">
        <w:rPr>
          <w:color w:val="000000" w:themeColor="text1"/>
          <w:sz w:val="28"/>
        </w:rPr>
        <w:t>. Примерные критерии оценивания</w:t>
      </w:r>
      <w:bookmarkEnd w:id="5"/>
      <w:bookmarkEnd w:id="6"/>
      <w:r w:rsidRPr="000613F0">
        <w:rPr>
          <w:color w:val="000000" w:themeColor="text1"/>
          <w:sz w:val="28"/>
        </w:rPr>
        <w:t xml:space="preserve"> </w:t>
      </w:r>
      <w:r w:rsidRPr="000613F0">
        <w:rPr>
          <w:rFonts w:eastAsia="Calibri"/>
          <w:sz w:val="28"/>
        </w:rPr>
        <w:t xml:space="preserve"> </w:t>
      </w:r>
    </w:p>
    <w:p w14:paraId="27197222" w14:textId="77777777" w:rsidR="00EC6FEA" w:rsidRPr="000613F0" w:rsidRDefault="00EC6FEA" w:rsidP="00EC6FEA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63C4B09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22175317" w14:textId="77777777" w:rsidR="00E611C5" w:rsidRPr="000613F0" w:rsidRDefault="00E611C5" w:rsidP="00E611C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73DB6362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42809220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972A247" w14:textId="77777777" w:rsidR="00E611C5" w:rsidRPr="000613F0" w:rsidRDefault="00E611C5" w:rsidP="00E611C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1DC850AB" w14:textId="77777777" w:rsidR="00E611C5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8CB5F8D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1D1D7D3D" w14:textId="77777777" w:rsidR="00E611C5" w:rsidRPr="000613F0" w:rsidRDefault="00E611C5" w:rsidP="00E611C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0F5A5EE9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18F7CAA4" w14:textId="77777777" w:rsidR="00E611C5" w:rsidRPr="000613F0" w:rsidRDefault="00E611C5" w:rsidP="00E611C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525BFAE" w14:textId="77777777" w:rsidR="00E611C5" w:rsidRPr="000613F0" w:rsidRDefault="00E611C5" w:rsidP="00E611C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43768B4" w14:textId="77777777" w:rsidR="00EC6FEA" w:rsidRDefault="00EC6FEA" w:rsidP="00EC6FE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CB889D9" w14:textId="77777777" w:rsidR="006669CE" w:rsidRDefault="006669CE" w:rsidP="006669C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8D161B" w14:textId="77777777" w:rsidR="003C04CA" w:rsidRDefault="003C04CA" w:rsidP="006669C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5960691" w14:textId="77777777" w:rsidR="003C04CA" w:rsidRDefault="003C04CA" w:rsidP="006669C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786ACC9" w14:textId="77777777" w:rsidR="003B102B" w:rsidRPr="007936DE" w:rsidRDefault="006669CE" w:rsidP="00B7428E">
      <w:pPr>
        <w:pStyle w:val="1"/>
        <w:spacing w:line="276" w:lineRule="auto"/>
        <w:ind w:firstLine="709"/>
        <w:jc w:val="both"/>
        <w:rPr>
          <w:sz w:val="28"/>
        </w:rPr>
      </w:pPr>
      <w:bookmarkStart w:id="7" w:name="_Toc178162865"/>
      <w:bookmarkStart w:id="8" w:name="_Toc181035562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7"/>
      <w:bookmarkEnd w:id="8"/>
    </w:p>
    <w:p w14:paraId="649F7921" w14:textId="77777777" w:rsidR="005B7C73" w:rsidRPr="006669CE" w:rsidRDefault="005B7C73" w:rsidP="00B7428E">
      <w:pPr>
        <w:spacing w:after="0"/>
        <w:ind w:firstLine="709"/>
        <w:jc w:val="both"/>
        <w:rPr>
          <w:sz w:val="28"/>
          <w:szCs w:val="28"/>
        </w:rPr>
      </w:pPr>
    </w:p>
    <w:p w14:paraId="54F6C639" w14:textId="77777777" w:rsidR="00DC7442" w:rsidRPr="009142D4" w:rsidRDefault="00DC7442" w:rsidP="00DC7442">
      <w:pPr>
        <w:spacing w:after="0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9142D4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ПКН-2:</w:t>
      </w:r>
    </w:p>
    <w:p w14:paraId="1A1F4D61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3DE83F75" w14:textId="77777777" w:rsidR="00DC7442" w:rsidRPr="00960168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960168">
        <w:rPr>
          <w:rFonts w:ascii="Times New Roman" w:eastAsia="Times New Roman" w:hAnsi="Times New Roman" w:cs="Times New Roman"/>
          <w:color w:val="212529"/>
          <w:sz w:val="28"/>
          <w:szCs w:val="28"/>
        </w:rPr>
        <w:t>представителями</w:t>
      </w:r>
    </w:p>
    <w:p w14:paraId="11D72E58" w14:textId="77777777" w:rsidR="00DC7442" w:rsidRPr="00960168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3.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10</w:t>
      </w:r>
    </w:p>
    <w:p w14:paraId="07199A59" w14:textId="77777777" w:rsidR="00DC7442" w:rsidRPr="00960168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4.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960168">
        <w:rPr>
          <w:rFonts w:ascii="Times New Roman" w:eastAsia="Times New Roman" w:hAnsi="Times New Roman" w:cs="Times New Roman"/>
          <w:color w:val="212529"/>
          <w:sz w:val="28"/>
          <w:szCs w:val="28"/>
        </w:rPr>
        <w:t>лиц</w:t>
      </w:r>
    </w:p>
    <w:p w14:paraId="7C42FA88" w14:textId="77777777" w:rsidR="00DC7442" w:rsidRPr="00960168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5.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960168">
        <w:rPr>
          <w:rFonts w:ascii="Times New Roman" w:eastAsia="Times New Roman" w:hAnsi="Times New Roman" w:cs="Times New Roman"/>
          <w:color w:val="212529"/>
          <w:sz w:val="28"/>
          <w:szCs w:val="28"/>
        </w:rPr>
        <w:t>первой</w:t>
      </w:r>
    </w:p>
    <w:p w14:paraId="30922812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6.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72180D55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7.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</w:t>
      </w:r>
      <w:r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 определение</w:t>
      </w:r>
    </w:p>
    <w:p w14:paraId="1FC46B12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8.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>протоколе</w:t>
      </w:r>
    </w:p>
    <w:p w14:paraId="4D4C4850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9.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B37441">
        <w:rPr>
          <w:rFonts w:ascii="Times New Roman" w:eastAsia="Times New Roman" w:hAnsi="Times New Roman" w:cs="Times New Roman"/>
          <w:color w:val="212529"/>
          <w:sz w:val="28"/>
          <w:szCs w:val="28"/>
        </w:rPr>
        <w:t>законы</w:t>
      </w:r>
    </w:p>
    <w:p w14:paraId="027EF670" w14:textId="77777777" w:rsidR="00DC7442" w:rsidRPr="00EE7BB2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10.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В</w:t>
      </w:r>
    </w:p>
    <w:p w14:paraId="5BC0E434" w14:textId="77777777" w:rsidR="00DC7442" w:rsidRPr="00960168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</w:p>
    <w:p w14:paraId="11FF7D9B" w14:textId="77777777" w:rsidR="00DC7442" w:rsidRPr="000D216F" w:rsidRDefault="00DC7442" w:rsidP="00DC7442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ПКН-3:</w:t>
      </w:r>
    </w:p>
    <w:p w14:paraId="11825E35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11.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5164C1E3" w14:textId="77777777" w:rsidR="00DC7442" w:rsidRPr="00B37441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12.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Б</w:t>
      </w:r>
    </w:p>
    <w:p w14:paraId="216F08DE" w14:textId="77777777" w:rsidR="00DC7442" w:rsidRPr="00EE7BB2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13.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3BB3F99A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bCs/>
          <w:color w:val="212529"/>
          <w:sz w:val="28"/>
          <w:szCs w:val="28"/>
        </w:rPr>
        <w:t>14</w:t>
      </w:r>
      <w:r w:rsidRPr="00D151DF">
        <w:rPr>
          <w:rStyle w:val="10"/>
          <w:color w:val="212529"/>
          <w:sz w:val="28"/>
        </w:rPr>
        <w:t xml:space="preserve"> </w:t>
      </w:r>
      <w:r w:rsidRPr="00D151DF">
        <w:rPr>
          <w:color w:val="212529"/>
          <w:sz w:val="28"/>
          <w:szCs w:val="28"/>
        </w:rPr>
        <w:t>Ответ: 5</w:t>
      </w:r>
    </w:p>
    <w:p w14:paraId="027B5155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15.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2 </w:t>
      </w:r>
    </w:p>
    <w:p w14:paraId="4FEBC8D3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16.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2384212C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17.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В</w:t>
      </w:r>
    </w:p>
    <w:p w14:paraId="1EF94949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18.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>имущественные интересы</w:t>
      </w:r>
    </w:p>
    <w:p w14:paraId="5C7D471D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19.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>судебного разбирательства</w:t>
      </w:r>
    </w:p>
    <w:p w14:paraId="4D1E1C52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20.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5</w:t>
      </w:r>
    </w:p>
    <w:p w14:paraId="17314823" w14:textId="77777777" w:rsidR="00DC7442" w:rsidRPr="000D216F" w:rsidRDefault="00DC7442" w:rsidP="00DC744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8A93217" w14:textId="77777777" w:rsidR="00DC7442" w:rsidRPr="000D216F" w:rsidRDefault="00DC7442" w:rsidP="00DC744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21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ПКН-4:</w:t>
      </w:r>
    </w:p>
    <w:p w14:paraId="6DF39237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21.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Б</w:t>
      </w:r>
    </w:p>
    <w:p w14:paraId="343D3D78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22.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>выносить</w:t>
      </w:r>
    </w:p>
    <w:p w14:paraId="2C6BF73E" w14:textId="77777777" w:rsidR="00DC7442" w:rsidRPr="00D0326F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23.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D0326F">
        <w:rPr>
          <w:rFonts w:ascii="Times New Roman" w:eastAsia="Times New Roman" w:hAnsi="Times New Roman" w:cs="Times New Roman"/>
          <w:color w:val="212529"/>
          <w:sz w:val="28"/>
          <w:szCs w:val="28"/>
        </w:rPr>
        <w:t>встречный</w:t>
      </w:r>
    </w:p>
    <w:p w14:paraId="44F8C669" w14:textId="77777777" w:rsidR="00DC7442" w:rsidRPr="00943C17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24.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>Ответ: А</w:t>
      </w:r>
    </w:p>
    <w:p w14:paraId="16E08F86" w14:textId="77777777" w:rsidR="00DC7442" w:rsidRPr="00943C17" w:rsidRDefault="00DC7442" w:rsidP="00DC7442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151DF">
        <w:rPr>
          <w:rFonts w:ascii="Times New Roman" w:eastAsia="Times New Roman" w:hAnsi="Times New Roman" w:cs="Times New Roman"/>
          <w:bCs/>
          <w:color w:val="212529"/>
          <w:sz w:val="28"/>
          <w:szCs w:val="28"/>
        </w:rPr>
        <w:t xml:space="preserve">25. </w:t>
      </w:r>
      <w:r w:rsidRPr="00D151DF">
        <w:rPr>
          <w:rFonts w:ascii="Times New Roman" w:eastAsia="Times New Roman" w:hAnsi="Times New Roman" w:cs="Times New Roman"/>
          <w:color w:val="212529"/>
          <w:sz w:val="28"/>
          <w:szCs w:val="28"/>
        </w:rPr>
        <w:t xml:space="preserve">Ответ: </w:t>
      </w:r>
      <w:r w:rsidRPr="00943C17">
        <w:rPr>
          <w:rFonts w:ascii="Times New Roman" w:eastAsia="Times New Roman" w:hAnsi="Times New Roman" w:cs="Times New Roman"/>
          <w:color w:val="212529"/>
          <w:sz w:val="28"/>
          <w:szCs w:val="28"/>
        </w:rPr>
        <w:t>дееспособностью</w:t>
      </w:r>
    </w:p>
    <w:p w14:paraId="3FEED84E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rStyle w:val="af"/>
          <w:b w:val="0"/>
          <w:color w:val="212529"/>
          <w:sz w:val="28"/>
          <w:szCs w:val="28"/>
        </w:rPr>
        <w:t xml:space="preserve">26. </w:t>
      </w:r>
      <w:r w:rsidRPr="00D151DF">
        <w:rPr>
          <w:color w:val="212529"/>
          <w:sz w:val="28"/>
          <w:szCs w:val="28"/>
        </w:rPr>
        <w:t>Ответ: с начала</w:t>
      </w:r>
    </w:p>
    <w:p w14:paraId="48ECECE5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rStyle w:val="af"/>
          <w:b w:val="0"/>
          <w:color w:val="212529"/>
          <w:sz w:val="28"/>
          <w:szCs w:val="28"/>
        </w:rPr>
        <w:t xml:space="preserve">27. </w:t>
      </w:r>
      <w:r w:rsidRPr="00D151DF">
        <w:rPr>
          <w:color w:val="212529"/>
          <w:sz w:val="28"/>
          <w:szCs w:val="28"/>
        </w:rPr>
        <w:t>Ответ: А</w:t>
      </w:r>
    </w:p>
    <w:p w14:paraId="4448EEC0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rStyle w:val="af"/>
          <w:b w:val="0"/>
          <w:color w:val="212529"/>
          <w:sz w:val="28"/>
          <w:szCs w:val="28"/>
        </w:rPr>
        <w:t xml:space="preserve">28. </w:t>
      </w:r>
      <w:r w:rsidRPr="00D151DF">
        <w:rPr>
          <w:color w:val="212529"/>
          <w:sz w:val="28"/>
          <w:szCs w:val="28"/>
        </w:rPr>
        <w:t>Ответ: 3</w:t>
      </w:r>
    </w:p>
    <w:p w14:paraId="3CFC0242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rStyle w:val="af"/>
          <w:b w:val="0"/>
          <w:color w:val="212529"/>
          <w:sz w:val="28"/>
          <w:szCs w:val="28"/>
        </w:rPr>
        <w:t xml:space="preserve">29. </w:t>
      </w:r>
      <w:r w:rsidRPr="00D151DF">
        <w:rPr>
          <w:color w:val="212529"/>
          <w:sz w:val="28"/>
          <w:szCs w:val="28"/>
        </w:rPr>
        <w:t>Ответ: 3</w:t>
      </w:r>
    </w:p>
    <w:p w14:paraId="2AEF74E5" w14:textId="77777777" w:rsidR="00DC7442" w:rsidRPr="00D151DF" w:rsidRDefault="00DC7442" w:rsidP="00DC7442">
      <w:pPr>
        <w:pStyle w:val="af0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D151DF">
        <w:rPr>
          <w:rStyle w:val="af"/>
          <w:b w:val="0"/>
          <w:color w:val="212529"/>
          <w:sz w:val="28"/>
          <w:szCs w:val="28"/>
        </w:rPr>
        <w:t>30. Ответ:</w:t>
      </w:r>
      <w:r w:rsidRPr="00D151DF">
        <w:rPr>
          <w:color w:val="212529"/>
          <w:sz w:val="28"/>
          <w:szCs w:val="28"/>
        </w:rPr>
        <w:t xml:space="preserve"> истец</w:t>
      </w:r>
    </w:p>
    <w:p w14:paraId="3F6443A4" w14:textId="77777777" w:rsidR="001F7BEE" w:rsidRPr="00EF79ED" w:rsidRDefault="001F7BEE" w:rsidP="00DC7442">
      <w:pPr>
        <w:spacing w:after="0"/>
        <w:ind w:firstLine="709"/>
        <w:rPr>
          <w:rFonts w:ascii="Times New Roman" w:eastAsia="Times New Roman" w:hAnsi="Times New Roman" w:cs="Times New Roman"/>
          <w:sz w:val="28"/>
          <w:szCs w:val="28"/>
        </w:rPr>
      </w:pPr>
    </w:p>
    <w:sectPr w:rsidR="001F7BEE" w:rsidRPr="00EF79ED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0F6337" w14:textId="77777777" w:rsidR="008578DC" w:rsidRDefault="008578DC">
      <w:pPr>
        <w:spacing w:after="0" w:line="240" w:lineRule="auto"/>
      </w:pPr>
      <w:r>
        <w:separator/>
      </w:r>
    </w:p>
  </w:endnote>
  <w:endnote w:type="continuationSeparator" w:id="0">
    <w:p w14:paraId="1356BE6A" w14:textId="77777777" w:rsidR="008578DC" w:rsidRDefault="008578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4462DEAA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613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004E9B7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93A1355" w14:textId="77777777" w:rsidR="008578DC" w:rsidRDefault="008578DC">
      <w:pPr>
        <w:spacing w:after="0" w:line="240" w:lineRule="auto"/>
      </w:pPr>
      <w:r>
        <w:separator/>
      </w:r>
    </w:p>
  </w:footnote>
  <w:footnote w:type="continuationSeparator" w:id="0">
    <w:p w14:paraId="5A9FD5CB" w14:textId="77777777" w:rsidR="008578DC" w:rsidRDefault="008578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8DA3B70"/>
    <w:multiLevelType w:val="hybridMultilevel"/>
    <w:tmpl w:val="2152B9EC"/>
    <w:lvl w:ilvl="0" w:tplc="0E04122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7"/>
  </w:num>
  <w:num w:numId="2">
    <w:abstractNumId w:val="6"/>
  </w:num>
  <w:num w:numId="3">
    <w:abstractNumId w:val="22"/>
  </w:num>
  <w:num w:numId="4">
    <w:abstractNumId w:val="8"/>
  </w:num>
  <w:num w:numId="5">
    <w:abstractNumId w:val="26"/>
  </w:num>
  <w:num w:numId="6">
    <w:abstractNumId w:val="15"/>
  </w:num>
  <w:num w:numId="7">
    <w:abstractNumId w:val="12"/>
  </w:num>
  <w:num w:numId="8">
    <w:abstractNumId w:val="25"/>
  </w:num>
  <w:num w:numId="9">
    <w:abstractNumId w:val="4"/>
  </w:num>
  <w:num w:numId="10">
    <w:abstractNumId w:val="17"/>
  </w:num>
  <w:num w:numId="11">
    <w:abstractNumId w:val="0"/>
  </w:num>
  <w:num w:numId="12">
    <w:abstractNumId w:val="1"/>
  </w:num>
  <w:num w:numId="13">
    <w:abstractNumId w:val="19"/>
  </w:num>
  <w:num w:numId="14">
    <w:abstractNumId w:val="23"/>
  </w:num>
  <w:num w:numId="15">
    <w:abstractNumId w:val="30"/>
  </w:num>
  <w:num w:numId="16">
    <w:abstractNumId w:val="28"/>
  </w:num>
  <w:num w:numId="17">
    <w:abstractNumId w:val="9"/>
  </w:num>
  <w:num w:numId="18">
    <w:abstractNumId w:val="18"/>
  </w:num>
  <w:num w:numId="19">
    <w:abstractNumId w:val="2"/>
  </w:num>
  <w:num w:numId="20">
    <w:abstractNumId w:val="21"/>
  </w:num>
  <w:num w:numId="21">
    <w:abstractNumId w:val="5"/>
  </w:num>
  <w:num w:numId="22">
    <w:abstractNumId w:val="10"/>
  </w:num>
  <w:num w:numId="23">
    <w:abstractNumId w:val="7"/>
  </w:num>
  <w:num w:numId="24">
    <w:abstractNumId w:val="20"/>
  </w:num>
  <w:num w:numId="25">
    <w:abstractNumId w:val="24"/>
  </w:num>
  <w:num w:numId="26">
    <w:abstractNumId w:val="31"/>
  </w:num>
  <w:num w:numId="27">
    <w:abstractNumId w:val="29"/>
  </w:num>
  <w:num w:numId="28">
    <w:abstractNumId w:val="11"/>
  </w:num>
  <w:num w:numId="29">
    <w:abstractNumId w:val="3"/>
  </w:num>
  <w:num w:numId="30">
    <w:abstractNumId w:val="13"/>
  </w:num>
  <w:num w:numId="31">
    <w:abstractNumId w:val="16"/>
  </w:num>
  <w:num w:numId="32">
    <w:abstractNumId w:val="14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478FE"/>
    <w:rsid w:val="0005053A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8158C"/>
    <w:rsid w:val="00082C25"/>
    <w:rsid w:val="000837DB"/>
    <w:rsid w:val="000932E6"/>
    <w:rsid w:val="0009580E"/>
    <w:rsid w:val="00095A5C"/>
    <w:rsid w:val="00095E52"/>
    <w:rsid w:val="000A55BD"/>
    <w:rsid w:val="000B15EB"/>
    <w:rsid w:val="000C38B5"/>
    <w:rsid w:val="000D216F"/>
    <w:rsid w:val="000D2526"/>
    <w:rsid w:val="000D51C1"/>
    <w:rsid w:val="000E53D0"/>
    <w:rsid w:val="000E62B0"/>
    <w:rsid w:val="000E67F6"/>
    <w:rsid w:val="000F0EC2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28F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BEE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5D77"/>
    <w:rsid w:val="002411CF"/>
    <w:rsid w:val="0024174F"/>
    <w:rsid w:val="00242DA1"/>
    <w:rsid w:val="00242F5F"/>
    <w:rsid w:val="00246D2E"/>
    <w:rsid w:val="0024753D"/>
    <w:rsid w:val="0025163F"/>
    <w:rsid w:val="002533B1"/>
    <w:rsid w:val="00254A20"/>
    <w:rsid w:val="0026286E"/>
    <w:rsid w:val="002636AD"/>
    <w:rsid w:val="00263C10"/>
    <w:rsid w:val="00263C9B"/>
    <w:rsid w:val="00266051"/>
    <w:rsid w:val="00270571"/>
    <w:rsid w:val="00273E2B"/>
    <w:rsid w:val="0027664E"/>
    <w:rsid w:val="00280DC0"/>
    <w:rsid w:val="002827E5"/>
    <w:rsid w:val="00286A74"/>
    <w:rsid w:val="00290AE4"/>
    <w:rsid w:val="00290DFE"/>
    <w:rsid w:val="00290FB8"/>
    <w:rsid w:val="00295519"/>
    <w:rsid w:val="002A0F6B"/>
    <w:rsid w:val="002A3AD7"/>
    <w:rsid w:val="002A41F0"/>
    <w:rsid w:val="002A4A0C"/>
    <w:rsid w:val="002A6387"/>
    <w:rsid w:val="002B1840"/>
    <w:rsid w:val="002B39C3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03B7"/>
    <w:rsid w:val="00374FB8"/>
    <w:rsid w:val="0037535D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04CA"/>
    <w:rsid w:val="003C55F5"/>
    <w:rsid w:val="003D1A1C"/>
    <w:rsid w:val="003D34F1"/>
    <w:rsid w:val="003D4C01"/>
    <w:rsid w:val="003D7C01"/>
    <w:rsid w:val="003E0C47"/>
    <w:rsid w:val="003E659C"/>
    <w:rsid w:val="003F2ADC"/>
    <w:rsid w:val="003F3277"/>
    <w:rsid w:val="003F798C"/>
    <w:rsid w:val="00411BE3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26DE"/>
    <w:rsid w:val="004433AE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8E5"/>
    <w:rsid w:val="004C14E3"/>
    <w:rsid w:val="004C1F99"/>
    <w:rsid w:val="004C58A6"/>
    <w:rsid w:val="004C753F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44F1"/>
    <w:rsid w:val="00537BE1"/>
    <w:rsid w:val="00553BD7"/>
    <w:rsid w:val="00565BD3"/>
    <w:rsid w:val="005670D5"/>
    <w:rsid w:val="00576507"/>
    <w:rsid w:val="00577343"/>
    <w:rsid w:val="005778B7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D0B96"/>
    <w:rsid w:val="005D2347"/>
    <w:rsid w:val="005D2EA2"/>
    <w:rsid w:val="005D57E5"/>
    <w:rsid w:val="005F18D8"/>
    <w:rsid w:val="005F379E"/>
    <w:rsid w:val="005F3ACE"/>
    <w:rsid w:val="0060180D"/>
    <w:rsid w:val="00604340"/>
    <w:rsid w:val="006054AF"/>
    <w:rsid w:val="00606485"/>
    <w:rsid w:val="00607C9C"/>
    <w:rsid w:val="00610955"/>
    <w:rsid w:val="00611085"/>
    <w:rsid w:val="00614C7A"/>
    <w:rsid w:val="006158D1"/>
    <w:rsid w:val="00617924"/>
    <w:rsid w:val="00620A29"/>
    <w:rsid w:val="00622BE2"/>
    <w:rsid w:val="00623A3C"/>
    <w:rsid w:val="00623D58"/>
    <w:rsid w:val="00631A21"/>
    <w:rsid w:val="00643104"/>
    <w:rsid w:val="00646137"/>
    <w:rsid w:val="00651839"/>
    <w:rsid w:val="00653455"/>
    <w:rsid w:val="006537D4"/>
    <w:rsid w:val="0065533F"/>
    <w:rsid w:val="00655BD2"/>
    <w:rsid w:val="00655D10"/>
    <w:rsid w:val="0066147F"/>
    <w:rsid w:val="006669CE"/>
    <w:rsid w:val="00672FCE"/>
    <w:rsid w:val="006730B9"/>
    <w:rsid w:val="006734F2"/>
    <w:rsid w:val="00675218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2FFF"/>
    <w:rsid w:val="006B35D1"/>
    <w:rsid w:val="006B4C1C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0224"/>
    <w:rsid w:val="007A29D2"/>
    <w:rsid w:val="007A4420"/>
    <w:rsid w:val="007A5D8E"/>
    <w:rsid w:val="007A6AFE"/>
    <w:rsid w:val="007A6DC6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F107D"/>
    <w:rsid w:val="007F2B0D"/>
    <w:rsid w:val="007F38AC"/>
    <w:rsid w:val="007F5ADA"/>
    <w:rsid w:val="008007A0"/>
    <w:rsid w:val="0080675D"/>
    <w:rsid w:val="00811E91"/>
    <w:rsid w:val="00812796"/>
    <w:rsid w:val="00813494"/>
    <w:rsid w:val="00816125"/>
    <w:rsid w:val="008213C3"/>
    <w:rsid w:val="00834E16"/>
    <w:rsid w:val="00841260"/>
    <w:rsid w:val="008466F3"/>
    <w:rsid w:val="00847097"/>
    <w:rsid w:val="008477F2"/>
    <w:rsid w:val="0085069F"/>
    <w:rsid w:val="00853B1D"/>
    <w:rsid w:val="00854871"/>
    <w:rsid w:val="0085645E"/>
    <w:rsid w:val="0085648D"/>
    <w:rsid w:val="008566DC"/>
    <w:rsid w:val="0085726F"/>
    <w:rsid w:val="008578DC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1F9A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0554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415D"/>
    <w:rsid w:val="008F5218"/>
    <w:rsid w:val="008F7492"/>
    <w:rsid w:val="009064FC"/>
    <w:rsid w:val="009079A3"/>
    <w:rsid w:val="00907B4A"/>
    <w:rsid w:val="00910DE9"/>
    <w:rsid w:val="00912EFB"/>
    <w:rsid w:val="00913F9F"/>
    <w:rsid w:val="009142D4"/>
    <w:rsid w:val="009142FB"/>
    <w:rsid w:val="009155F2"/>
    <w:rsid w:val="00920B15"/>
    <w:rsid w:val="00920D15"/>
    <w:rsid w:val="00921708"/>
    <w:rsid w:val="00932529"/>
    <w:rsid w:val="00934386"/>
    <w:rsid w:val="0093682F"/>
    <w:rsid w:val="00936F52"/>
    <w:rsid w:val="00937988"/>
    <w:rsid w:val="0094133C"/>
    <w:rsid w:val="00943C17"/>
    <w:rsid w:val="00943F86"/>
    <w:rsid w:val="00946145"/>
    <w:rsid w:val="00953799"/>
    <w:rsid w:val="00955C1B"/>
    <w:rsid w:val="00955EBC"/>
    <w:rsid w:val="00957A42"/>
    <w:rsid w:val="00960168"/>
    <w:rsid w:val="009605D6"/>
    <w:rsid w:val="0096262B"/>
    <w:rsid w:val="00965DD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416E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5EAA"/>
    <w:rsid w:val="00A07DA3"/>
    <w:rsid w:val="00A07DCF"/>
    <w:rsid w:val="00A136FD"/>
    <w:rsid w:val="00A148F5"/>
    <w:rsid w:val="00A24995"/>
    <w:rsid w:val="00A24D5B"/>
    <w:rsid w:val="00A30E30"/>
    <w:rsid w:val="00A34B28"/>
    <w:rsid w:val="00A35C97"/>
    <w:rsid w:val="00A35D51"/>
    <w:rsid w:val="00A373E9"/>
    <w:rsid w:val="00A441F5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6EB6"/>
    <w:rsid w:val="00AB0BC1"/>
    <w:rsid w:val="00AB476A"/>
    <w:rsid w:val="00AB484A"/>
    <w:rsid w:val="00AB7123"/>
    <w:rsid w:val="00AB747F"/>
    <w:rsid w:val="00AC0A07"/>
    <w:rsid w:val="00AD5191"/>
    <w:rsid w:val="00AD7A5C"/>
    <w:rsid w:val="00AD7D62"/>
    <w:rsid w:val="00AE1C4F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27F04"/>
    <w:rsid w:val="00B352E5"/>
    <w:rsid w:val="00B37441"/>
    <w:rsid w:val="00B41785"/>
    <w:rsid w:val="00B4213D"/>
    <w:rsid w:val="00B47126"/>
    <w:rsid w:val="00B51A3A"/>
    <w:rsid w:val="00B622F6"/>
    <w:rsid w:val="00B7428E"/>
    <w:rsid w:val="00B75484"/>
    <w:rsid w:val="00B76209"/>
    <w:rsid w:val="00B85801"/>
    <w:rsid w:val="00B86D75"/>
    <w:rsid w:val="00B90C40"/>
    <w:rsid w:val="00B93FD5"/>
    <w:rsid w:val="00B96F84"/>
    <w:rsid w:val="00BA0155"/>
    <w:rsid w:val="00BA081C"/>
    <w:rsid w:val="00BA140C"/>
    <w:rsid w:val="00BA2268"/>
    <w:rsid w:val="00BA35EE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18C5"/>
    <w:rsid w:val="00BF2E90"/>
    <w:rsid w:val="00BF6E37"/>
    <w:rsid w:val="00BF6F57"/>
    <w:rsid w:val="00C03EFD"/>
    <w:rsid w:val="00C05879"/>
    <w:rsid w:val="00C064E7"/>
    <w:rsid w:val="00C0727B"/>
    <w:rsid w:val="00C111CE"/>
    <w:rsid w:val="00C11538"/>
    <w:rsid w:val="00C11B45"/>
    <w:rsid w:val="00C12A1B"/>
    <w:rsid w:val="00C16ECA"/>
    <w:rsid w:val="00C269FA"/>
    <w:rsid w:val="00C26D84"/>
    <w:rsid w:val="00C31F2E"/>
    <w:rsid w:val="00C42E14"/>
    <w:rsid w:val="00C43A01"/>
    <w:rsid w:val="00C5044A"/>
    <w:rsid w:val="00C551F4"/>
    <w:rsid w:val="00C63030"/>
    <w:rsid w:val="00C66A4D"/>
    <w:rsid w:val="00C72707"/>
    <w:rsid w:val="00C804FD"/>
    <w:rsid w:val="00C85747"/>
    <w:rsid w:val="00C933AA"/>
    <w:rsid w:val="00C937EE"/>
    <w:rsid w:val="00C942CB"/>
    <w:rsid w:val="00C95F6E"/>
    <w:rsid w:val="00C96954"/>
    <w:rsid w:val="00CA3297"/>
    <w:rsid w:val="00CA43FA"/>
    <w:rsid w:val="00CA7E9E"/>
    <w:rsid w:val="00CB2A12"/>
    <w:rsid w:val="00CB379B"/>
    <w:rsid w:val="00CB3FEA"/>
    <w:rsid w:val="00CB5D32"/>
    <w:rsid w:val="00CB612B"/>
    <w:rsid w:val="00CB7EB4"/>
    <w:rsid w:val="00CC31AB"/>
    <w:rsid w:val="00CC5879"/>
    <w:rsid w:val="00CD0B3A"/>
    <w:rsid w:val="00CD0FB5"/>
    <w:rsid w:val="00CD1AF6"/>
    <w:rsid w:val="00CD34F3"/>
    <w:rsid w:val="00CD4207"/>
    <w:rsid w:val="00CF62B0"/>
    <w:rsid w:val="00CF6862"/>
    <w:rsid w:val="00D00716"/>
    <w:rsid w:val="00D00C7A"/>
    <w:rsid w:val="00D027A1"/>
    <w:rsid w:val="00D0326F"/>
    <w:rsid w:val="00D04852"/>
    <w:rsid w:val="00D05B68"/>
    <w:rsid w:val="00D07553"/>
    <w:rsid w:val="00D151DF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7442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DF672A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C5"/>
    <w:rsid w:val="00E611D0"/>
    <w:rsid w:val="00E6641A"/>
    <w:rsid w:val="00E71C01"/>
    <w:rsid w:val="00E72CBA"/>
    <w:rsid w:val="00E73AF9"/>
    <w:rsid w:val="00E814DB"/>
    <w:rsid w:val="00E86188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3519"/>
    <w:rsid w:val="00EC45C5"/>
    <w:rsid w:val="00EC6FEA"/>
    <w:rsid w:val="00ED0883"/>
    <w:rsid w:val="00ED20D8"/>
    <w:rsid w:val="00ED2DCE"/>
    <w:rsid w:val="00ED440A"/>
    <w:rsid w:val="00ED60C0"/>
    <w:rsid w:val="00EE6FCD"/>
    <w:rsid w:val="00EE7BB2"/>
    <w:rsid w:val="00EF79ED"/>
    <w:rsid w:val="00F04763"/>
    <w:rsid w:val="00F13A3E"/>
    <w:rsid w:val="00F158F0"/>
    <w:rsid w:val="00F16A4B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412941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C16ECA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42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0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2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8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9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30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8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77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73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47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28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2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7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1B4309-41EA-4708-9525-42FF624E5F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6163</TotalTime>
  <Pages>8</Pages>
  <Words>1321</Words>
  <Characters>7533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Лана</cp:lastModifiedBy>
  <cp:revision>236</cp:revision>
  <cp:lastPrinted>2024-10-28T16:19:00Z</cp:lastPrinted>
  <dcterms:created xsi:type="dcterms:W3CDTF">2020-01-13T06:42:00Z</dcterms:created>
  <dcterms:modified xsi:type="dcterms:W3CDTF">2024-10-28T16:19:00Z</dcterms:modified>
</cp:coreProperties>
</file>